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D9" w:rsidRDefault="000134D9" w:rsidP="0059055B">
      <w:pPr>
        <w:spacing w:after="0" w:line="240" w:lineRule="auto"/>
        <w:jc w:val="center"/>
        <w:rPr>
          <w:rFonts w:ascii="Arial" w:hAnsi="Arial" w:cs="Arial"/>
          <w:color w:val="333333"/>
          <w:shd w:val="clear" w:color="auto" w:fill="85B8D7"/>
        </w:rPr>
      </w:pPr>
    </w:p>
    <w:p w:rsidR="000134D9" w:rsidRDefault="000134D9" w:rsidP="0059055B">
      <w:pPr>
        <w:spacing w:after="0" w:line="240" w:lineRule="auto"/>
        <w:jc w:val="center"/>
        <w:rPr>
          <w:rFonts w:ascii="Arial" w:hAnsi="Arial" w:cs="Arial"/>
          <w:color w:val="333333"/>
          <w:shd w:val="clear" w:color="auto" w:fill="85B8D7"/>
        </w:rPr>
      </w:pP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 w:rsidR="00493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59055B" w:rsidRPr="00D7022F" w:rsidTr="000134D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1-4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Default="0059055B" w:rsidP="000134D9">
            <w:pPr>
              <w:pStyle w:val="a3"/>
            </w:pPr>
            <w:r>
              <w:t xml:space="preserve">1 класс    </w:t>
            </w:r>
            <w:r w:rsidR="00004B47">
              <w:t>1</w:t>
            </w:r>
            <w:r w:rsidR="00931B68">
              <w:t>32</w:t>
            </w:r>
            <w:r>
              <w:t xml:space="preserve"> ч. (</w:t>
            </w:r>
            <w:r w:rsidR="00931B68">
              <w:t>4</w:t>
            </w:r>
            <w:r>
              <w:t xml:space="preserve"> в неделю) </w:t>
            </w:r>
          </w:p>
          <w:p w:rsidR="0059055B" w:rsidRDefault="0059055B" w:rsidP="000134D9">
            <w:pPr>
              <w:pStyle w:val="a3"/>
            </w:pPr>
            <w:r>
              <w:t>2 класс    1</w:t>
            </w:r>
            <w:r w:rsidR="00931B68">
              <w:t>36</w:t>
            </w:r>
            <w:r w:rsidR="00717169">
              <w:t xml:space="preserve"> </w:t>
            </w:r>
            <w:r>
              <w:t>ч. (</w:t>
            </w:r>
            <w:r w:rsidR="00931B68">
              <w:t>4</w:t>
            </w:r>
            <w:r>
              <w:t xml:space="preserve"> в неделю)</w:t>
            </w:r>
          </w:p>
          <w:p w:rsidR="0059055B" w:rsidRDefault="0059055B" w:rsidP="000134D9">
            <w:pPr>
              <w:pStyle w:val="a3"/>
            </w:pPr>
            <w:r>
              <w:t>3 класс    1</w:t>
            </w:r>
            <w:r w:rsidR="00931B68">
              <w:t>36</w:t>
            </w:r>
            <w:r w:rsidR="00717169">
              <w:t xml:space="preserve"> </w:t>
            </w:r>
            <w:r w:rsidR="00931B68">
              <w:t>ч. (4</w:t>
            </w:r>
            <w:r>
              <w:t xml:space="preserve"> в неделю)</w:t>
            </w:r>
          </w:p>
          <w:p w:rsidR="0059055B" w:rsidRDefault="0059055B" w:rsidP="000134D9">
            <w:pPr>
              <w:pStyle w:val="a3"/>
            </w:pPr>
            <w:r>
              <w:t>4 класс    1</w:t>
            </w:r>
            <w:r w:rsidR="00931B68">
              <w:t>36</w:t>
            </w:r>
            <w:r w:rsidR="00717169">
              <w:t xml:space="preserve"> </w:t>
            </w:r>
            <w:r>
              <w:t>ч. (</w:t>
            </w:r>
            <w:r w:rsidR="00931B68">
              <w:t>4</w:t>
            </w:r>
            <w:r>
              <w:t xml:space="preserve"> в неделю)</w:t>
            </w:r>
          </w:p>
          <w:p w:rsidR="0059055B" w:rsidRDefault="0059055B" w:rsidP="000134D9">
            <w:pPr>
              <w:pStyle w:val="a3"/>
            </w:pPr>
          </w:p>
          <w:p w:rsidR="0059055B" w:rsidRPr="00D7022F" w:rsidRDefault="0059055B" w:rsidP="000134D9">
            <w:pPr>
              <w:pStyle w:val="a3"/>
            </w:pP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9A671B" w:rsidRDefault="0059055B" w:rsidP="00F33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</w:t>
            </w:r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Халилова </w:t>
            </w:r>
            <w:proofErr w:type="spellStart"/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Рахматуллина Елена Станиславовна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Фомина Юлия Евгеньевна, Подгорнова Анна Михайловна, Лепешкина Светлана Александровна</w:t>
            </w:r>
            <w:r w:rsidR="00F3362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Гриднева Елена Владимировна, Плотникова Ирина Викторовна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691CF8" w:rsidRDefault="0059055B" w:rsidP="000134D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1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–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</w:t>
            </w:r>
          </w:p>
          <w:p w:rsidR="0059055B" w:rsidRPr="00691CF8" w:rsidRDefault="0059055B" w:rsidP="000134D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1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      </w:r>
          </w:p>
          <w:p w:rsidR="0059055B" w:rsidRPr="00691CF8" w:rsidRDefault="0059055B" w:rsidP="000134D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1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      </w:r>
          </w:p>
          <w:p w:rsidR="0059055B" w:rsidRPr="00691CF8" w:rsidRDefault="0059055B" w:rsidP="000134D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1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средствами предмета «Русский язык» влиять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самостоятельности и в целом умения учиться;</w:t>
            </w:r>
          </w:p>
          <w:p w:rsidR="0059055B" w:rsidRPr="00691CF8" w:rsidRDefault="0059055B" w:rsidP="000134D9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1C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–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      </w:r>
          </w:p>
          <w:p w:rsidR="0059055B" w:rsidRDefault="0059055B" w:rsidP="0001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55B" w:rsidRPr="00D7022F" w:rsidRDefault="0059055B" w:rsidP="0001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textAlignment w:val="center"/>
            </w:pPr>
          </w:p>
        </w:tc>
      </w:tr>
    </w:tbl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Arial" w:hAnsi="Arial" w:cs="Arial"/>
          <w:color w:val="333333"/>
          <w:shd w:val="clear" w:color="auto" w:fill="85B8D7"/>
        </w:rPr>
      </w:pPr>
    </w:p>
    <w:p w:rsidR="00931B68" w:rsidRPr="00D7022F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B68" w:rsidRPr="00D7022F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931B68" w:rsidRPr="00D7022F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931B68" w:rsidRPr="00D7022F" w:rsidTr="00DF74C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Pr="00D7022F" w:rsidRDefault="00931B68" w:rsidP="00931B6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одной язык </w:t>
            </w:r>
          </w:p>
        </w:tc>
      </w:tr>
      <w:tr w:rsidR="00931B68" w:rsidRPr="00D7022F" w:rsidTr="00DF74C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1-4</w:t>
            </w:r>
          </w:p>
        </w:tc>
      </w:tr>
      <w:tr w:rsidR="00931B68" w:rsidRPr="00D7022F" w:rsidTr="00DF74C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Default="00931B68" w:rsidP="00DF74C0">
            <w:pPr>
              <w:pStyle w:val="a3"/>
            </w:pPr>
            <w:r>
              <w:t>1 класс    1</w:t>
            </w:r>
            <w:r>
              <w:t>7</w:t>
            </w:r>
            <w:r>
              <w:t xml:space="preserve"> (</w:t>
            </w:r>
            <w:r>
              <w:t>0,5</w:t>
            </w:r>
            <w:r>
              <w:t xml:space="preserve"> в неделю) </w:t>
            </w:r>
          </w:p>
          <w:p w:rsidR="00931B68" w:rsidRDefault="00931B68" w:rsidP="00931B68">
            <w:pPr>
              <w:pStyle w:val="a3"/>
            </w:pPr>
            <w:r>
              <w:t xml:space="preserve">2 класс    17 (0,5 в неделю) </w:t>
            </w:r>
          </w:p>
          <w:p w:rsidR="00931B68" w:rsidRDefault="00931B68" w:rsidP="00931B68">
            <w:pPr>
              <w:pStyle w:val="a3"/>
            </w:pPr>
            <w:r>
              <w:t xml:space="preserve">3 класс    17 (0,5 в неделю) </w:t>
            </w:r>
          </w:p>
          <w:p w:rsidR="00931B68" w:rsidRDefault="00931B68" w:rsidP="00931B68">
            <w:pPr>
              <w:pStyle w:val="a3"/>
            </w:pPr>
            <w:r>
              <w:t xml:space="preserve">4 класс    17 (0,5 в неделю) </w:t>
            </w:r>
          </w:p>
          <w:p w:rsidR="00931B68" w:rsidRPr="00D7022F" w:rsidRDefault="00931B68" w:rsidP="00DF74C0">
            <w:pPr>
              <w:pStyle w:val="a3"/>
            </w:pPr>
          </w:p>
        </w:tc>
      </w:tr>
      <w:tr w:rsidR="00931B68" w:rsidRPr="00D7022F" w:rsidTr="00DF74C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Pr="009A671B" w:rsidRDefault="00931B68" w:rsidP="00DF7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Рахматуллина Елена Станиславовна,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Фомина Юлия Евгеньевна, Подгорнова Анна Михайловна, Лепешкина Светлана Александровна, Гриднева Елена Владимировна, Плотникова Ирина Викторовна</w:t>
            </w:r>
          </w:p>
        </w:tc>
      </w:tr>
      <w:tr w:rsidR="00931B68" w:rsidRPr="00D7022F" w:rsidTr="00DF74C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Pr="00EA4F9F" w:rsidRDefault="00931B68" w:rsidP="00931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31B68" w:rsidRPr="00EA4F9F" w:rsidRDefault="00931B68" w:rsidP="00931B68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EA4F9F">
              <w:rPr>
                <w:color w:val="000000"/>
                <w:sz w:val="22"/>
                <w:szCs w:val="22"/>
                <w:shd w:val="clear" w:color="auto" w:fill="FFFFFF"/>
              </w:rPr>
              <w:t xml:space="preserve">расширить, углубить и закрепить у младших школьников знания по русскому языку, </w:t>
            </w:r>
          </w:p>
          <w:p w:rsidR="00931B68" w:rsidRPr="00EA4F9F" w:rsidRDefault="00931B68" w:rsidP="00931B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A4F9F">
              <w:rPr>
                <w:rFonts w:ascii="Times New Roman" w:hAnsi="Times New Roman"/>
                <w:color w:val="000000"/>
                <w:shd w:val="clear" w:color="auto" w:fill="FFFFFF"/>
              </w:rPr>
              <w:t>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      </w:r>
          </w:p>
          <w:p w:rsidR="00931B68" w:rsidRPr="00EA4F9F" w:rsidRDefault="00931B68" w:rsidP="00931B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A4F9F">
              <w:rPr>
                <w:rFonts w:ascii="Times New Roman" w:hAnsi="Times New Roman"/>
              </w:rPr>
              <w:t xml:space="preserve">В системе предметов общеобразовательной школы предмет «Родной (русский) язык» реализует познавательную и социокультурную </w:t>
            </w:r>
            <w:r w:rsidRPr="00EA4F9F">
              <w:rPr>
                <w:rFonts w:ascii="Times New Roman" w:hAnsi="Times New Roman"/>
                <w:b/>
              </w:rPr>
              <w:t>цели</w:t>
            </w:r>
            <w:r w:rsidRPr="00EA4F9F">
              <w:rPr>
                <w:rFonts w:ascii="Times New Roman" w:hAnsi="Times New Roman"/>
              </w:rPr>
              <w:t>:</w:t>
            </w:r>
          </w:p>
          <w:p w:rsidR="00931B68" w:rsidRPr="00EA4F9F" w:rsidRDefault="00931B68" w:rsidP="00931B68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4F9F">
              <w:rPr>
                <w:rFonts w:ascii="Times New Roman" w:hAnsi="Times New Roman"/>
                <w:i/>
              </w:rPr>
              <w:t xml:space="preserve">познавательная цель </w:t>
            </w:r>
            <w:r w:rsidRPr="00EA4F9F">
              <w:rPr>
                <w:rFonts w:ascii="Times New Roman" w:hAnsi="Times New Roman"/>
              </w:rPr>
              <w:t>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и логического мышления учеников;</w:t>
            </w:r>
          </w:p>
          <w:p w:rsidR="00931B68" w:rsidRPr="00EA4F9F" w:rsidRDefault="00931B68" w:rsidP="00931B68">
            <w:pPr>
              <w:widowControl w:val="0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A4F9F">
              <w:rPr>
                <w:rFonts w:ascii="Times New Roman" w:hAnsi="Times New Roman"/>
                <w:i/>
              </w:rPr>
              <w:t xml:space="preserve">социокультурная цель </w:t>
            </w:r>
            <w:r w:rsidRPr="00EA4F9F">
              <w:rPr>
                <w:rFonts w:ascii="Times New Roman" w:hAnsi="Times New Roman"/>
              </w:rPr>
              <w:t>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931B68" w:rsidRPr="00D7022F" w:rsidRDefault="00931B68" w:rsidP="00DF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textAlignment w:val="center"/>
            </w:pPr>
          </w:p>
        </w:tc>
      </w:tr>
    </w:tbl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Pr="00D7022F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1B68" w:rsidRPr="00D7022F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931B68" w:rsidRPr="00D7022F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931B68" w:rsidRPr="00D7022F" w:rsidTr="00DF74C0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Pr="00D7022F" w:rsidRDefault="00931B68" w:rsidP="00931B6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 на родном языке</w:t>
            </w:r>
          </w:p>
        </w:tc>
      </w:tr>
      <w:tr w:rsidR="00931B68" w:rsidRPr="00D7022F" w:rsidTr="00DF74C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1-4</w:t>
            </w:r>
          </w:p>
        </w:tc>
      </w:tr>
      <w:tr w:rsidR="00931B68" w:rsidRPr="00D7022F" w:rsidTr="00DF74C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Default="00931B68" w:rsidP="00DF74C0">
            <w:pPr>
              <w:pStyle w:val="a3"/>
            </w:pPr>
            <w:r>
              <w:t>1 класс    1</w:t>
            </w:r>
            <w:r>
              <w:t>6</w:t>
            </w:r>
            <w:r>
              <w:t xml:space="preserve"> (0,5 в неделю) </w:t>
            </w:r>
          </w:p>
          <w:p w:rsidR="00931B68" w:rsidRDefault="00931B68" w:rsidP="00DF74C0">
            <w:pPr>
              <w:pStyle w:val="a3"/>
            </w:pPr>
            <w:r>
              <w:t xml:space="preserve">2 класс    17 (0,5 в неделю) </w:t>
            </w:r>
          </w:p>
          <w:p w:rsidR="00931B68" w:rsidRDefault="00931B68" w:rsidP="00DF74C0">
            <w:pPr>
              <w:pStyle w:val="a3"/>
            </w:pPr>
            <w:r>
              <w:t xml:space="preserve">3 класс    17 (0,5 в неделю) </w:t>
            </w:r>
          </w:p>
          <w:p w:rsidR="00931B68" w:rsidRDefault="00931B68" w:rsidP="00DF74C0">
            <w:pPr>
              <w:pStyle w:val="a3"/>
            </w:pPr>
            <w:r>
              <w:t xml:space="preserve">4 класс    17 (0,5 в неделю) </w:t>
            </w:r>
          </w:p>
          <w:p w:rsidR="00931B68" w:rsidRPr="00D7022F" w:rsidRDefault="00931B68" w:rsidP="00DF74C0">
            <w:pPr>
              <w:pStyle w:val="a3"/>
            </w:pPr>
          </w:p>
        </w:tc>
      </w:tr>
      <w:tr w:rsidR="00931B68" w:rsidRPr="00D7022F" w:rsidTr="00DF74C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Pr="009A671B" w:rsidRDefault="00931B68" w:rsidP="00DF74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Рахматуллина Елена Станиславовна,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Фомина Юлия Евгеньевна, Подгорнова Анна Михайловна, Лепешкина Светлана Александровна, Гриднева Елена Владимировна, Плотникова Ирина Викторовна</w:t>
            </w:r>
          </w:p>
        </w:tc>
      </w:tr>
      <w:tr w:rsidR="00931B68" w:rsidRPr="00D7022F" w:rsidTr="00DF74C0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B68" w:rsidRPr="00D7022F" w:rsidRDefault="00931B68" w:rsidP="00DF74C0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31B68" w:rsidRPr="00EA4F9F" w:rsidRDefault="00931B68" w:rsidP="00DF74C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931B68" w:rsidRPr="00D7022F" w:rsidRDefault="00931B68" w:rsidP="00DF7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textAlignment w:val="center"/>
            </w:pPr>
            <w:r w:rsidRPr="007D09B2">
              <w:rPr>
                <w:rFonts w:ascii="Times New Roman" w:hAnsi="Times New Roman"/>
              </w:rPr>
              <w:t xml:space="preserve">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 </w:t>
            </w:r>
          </w:p>
        </w:tc>
      </w:tr>
    </w:tbl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931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68" w:rsidRDefault="00931B68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lastRenderedPageBreak/>
        <w:t>Аннотации к рабочим программам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022F">
        <w:rPr>
          <w:rFonts w:ascii="Times New Roman" w:hAnsi="Times New Roman"/>
          <w:b/>
          <w:sz w:val="24"/>
          <w:szCs w:val="24"/>
        </w:rPr>
        <w:t>начальной школы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(уровень обучения начальное общее образование)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59055B" w:rsidRPr="00D7022F" w:rsidTr="000134D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317E13" w:rsidRDefault="0059055B" w:rsidP="000134D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Окружающий мир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1-4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Default="0059055B" w:rsidP="000134D9">
            <w:pPr>
              <w:pStyle w:val="a3"/>
            </w:pPr>
            <w:r>
              <w:t>1 класс -66 ч (2</w:t>
            </w:r>
            <w:r w:rsidRPr="00D7022F">
              <w:t xml:space="preserve"> часа в неделю</w:t>
            </w:r>
            <w:r>
              <w:t>)</w:t>
            </w:r>
          </w:p>
          <w:p w:rsidR="0059055B" w:rsidRDefault="0059055B" w:rsidP="000134D9">
            <w:pPr>
              <w:pStyle w:val="a3"/>
            </w:pPr>
            <w:r>
              <w:t>2 класс- 68 ч (2</w:t>
            </w:r>
            <w:r w:rsidRPr="00D7022F">
              <w:t xml:space="preserve"> часа в неделю</w:t>
            </w:r>
            <w:r>
              <w:t>)</w:t>
            </w:r>
          </w:p>
          <w:p w:rsidR="0059055B" w:rsidRDefault="0059055B" w:rsidP="000134D9">
            <w:pPr>
              <w:pStyle w:val="a3"/>
            </w:pPr>
            <w:r>
              <w:t>3 класс- 68 ч (2</w:t>
            </w:r>
            <w:r w:rsidRPr="00D7022F">
              <w:t xml:space="preserve"> часа в неделю</w:t>
            </w:r>
            <w:r>
              <w:t>)</w:t>
            </w:r>
          </w:p>
          <w:p w:rsidR="0059055B" w:rsidRPr="00D7022F" w:rsidRDefault="0059055B" w:rsidP="000134D9">
            <w:pPr>
              <w:pStyle w:val="a3"/>
            </w:pPr>
            <w:r>
              <w:t>4 класс- 68 ч (2</w:t>
            </w:r>
            <w:r w:rsidRPr="00D7022F">
              <w:t xml:space="preserve"> часа в неделю</w:t>
            </w:r>
            <w:r>
              <w:t>)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F33624" w:rsidP="000134D9">
            <w:pPr>
              <w:spacing w:after="0" w:line="240" w:lineRule="auto"/>
              <w:rPr>
                <w:rFonts w:ascii="Times New Roman" w:hAnsi="Times New Roman"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Рахматуллина Елена Станиславовна,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Фомина Юлия Евгеньевна, Подгорнова Анна Михайловна, Лепешкина Светлана Александровна, Гриднева Елена Владимировна, Плотникова Ирина Викторовна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6942D6" w:rsidRDefault="0059055B" w:rsidP="0059055B">
            <w:pPr>
              <w:numPr>
                <w:ilvl w:val="0"/>
                <w:numId w:val="7"/>
              </w:numPr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jc w:val="both"/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</w:pPr>
            <w:r w:rsidRPr="006942D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обобщение и систематизация полученных ранее знаний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о природе, человеке и обществе.</w:t>
            </w:r>
            <w:r w:rsidRPr="006942D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Закрепляется умение работать с научно-популярным текстом и другими видами информации: с планом, географической и исторической картами, с более сложными схемами, таблицами, алгоритмами</w:t>
            </w:r>
            <w:r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, формирует</w:t>
            </w:r>
            <w:r w:rsidRPr="006942D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ся экологическое мышление. При этом внимание акцентируется на нахождение взаимосвязей между живой и неживой природой, деятельностью человека и изменениями в окружающей среде, приводя учащихся к пониманию закона экологии «Все связано со всем».</w:t>
            </w:r>
          </w:p>
          <w:p w:rsidR="0059055B" w:rsidRPr="00D7022F" w:rsidRDefault="0059055B" w:rsidP="0059055B">
            <w:pPr>
              <w:numPr>
                <w:ilvl w:val="0"/>
                <w:numId w:val="7"/>
              </w:numPr>
              <w:tabs>
                <w:tab w:val="left" w:pos="142"/>
                <w:tab w:val="left" w:leader="dot" w:pos="624"/>
                <w:tab w:val="left" w:pos="709"/>
              </w:tabs>
              <w:spacing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C27C62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>формирование представления об историческом пути</w:t>
            </w:r>
            <w:r w:rsidRPr="006942D6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 нашего Отечества, о месте и роли родного края в судьбе Родины, о созидательной деятельности многих поколений наших предков. Получаемые в течение учебного года представления о природе и истории России ученики закрепляют и дополняют конкретными сведениями о богатстве природы, занятиях людей, историческом прошлом, достопримечательностях и культурных ценностях своего края</w:t>
            </w:r>
          </w:p>
          <w:p w:rsidR="0059055B" w:rsidRPr="00D7022F" w:rsidRDefault="0059055B" w:rsidP="0001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textAlignment w:val="center"/>
            </w:pPr>
          </w:p>
        </w:tc>
      </w:tr>
    </w:tbl>
    <w:p w:rsidR="0059055B" w:rsidRPr="00D7022F" w:rsidRDefault="0059055B" w:rsidP="0059055B">
      <w:pPr>
        <w:spacing w:after="0" w:line="240" w:lineRule="auto"/>
        <w:rPr>
          <w:rFonts w:ascii="Times New Roman" w:hAnsi="Times New Roman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A24589" w:rsidRDefault="0059055B" w:rsidP="0059055B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9055B" w:rsidRPr="00D7022F" w:rsidRDefault="0059055B" w:rsidP="0059055B">
      <w:pPr>
        <w:spacing w:after="0" w:line="240" w:lineRule="auto"/>
        <w:rPr>
          <w:rFonts w:ascii="Times New Roman" w:hAnsi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59055B" w:rsidTr="000134D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Музыка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1-4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1 класс       3</w:t>
            </w:r>
            <w:r w:rsidR="00004B47">
              <w:t>3</w:t>
            </w:r>
            <w:r>
              <w:t xml:space="preserve"> ч (1 час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  <w:r>
              <w:t>2 класс       34 ч (1 час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  <w:r>
              <w:t>3 класс       34 ч (1 час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  <w:r>
              <w:t>4 класс       34 ч (1 час в неделю)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Pr="00B7371E" w:rsidRDefault="00F33624" w:rsidP="000134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Рахматуллина Елена Станиславовна,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Фомина Юлия Евгеньевна, Подгорнова Анна Михайловна, Лепешкина Светлана Александровна, Гриднева Елена Владимировна, Плотникова Ирина Викторовна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55B" w:rsidRPr="0078028B" w:rsidRDefault="0059055B" w:rsidP="0059055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87" w:firstLine="273"/>
              <w:rPr>
                <w:sz w:val="24"/>
                <w:szCs w:val="24"/>
              </w:rPr>
            </w:pPr>
            <w:r w:rsidRPr="0078028B">
              <w:rPr>
                <w:sz w:val="24"/>
                <w:szCs w:val="24"/>
              </w:rPr>
              <w:t>Формирование эмоционально-ценностного отношения учащихся к музыкальному искусству на основе лучших образцов народного и профессионального музыкального творчества.</w:t>
            </w:r>
          </w:p>
          <w:p w:rsidR="0059055B" w:rsidRPr="0078028B" w:rsidRDefault="0059055B" w:rsidP="0059055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78028B">
              <w:rPr>
                <w:sz w:val="24"/>
                <w:szCs w:val="24"/>
              </w:rPr>
              <w:t>Формирова</w:t>
            </w:r>
            <w:r>
              <w:rPr>
                <w:sz w:val="24"/>
                <w:szCs w:val="24"/>
              </w:rPr>
              <w:t xml:space="preserve">ние </w:t>
            </w:r>
            <w:r w:rsidRPr="0078028B">
              <w:rPr>
                <w:sz w:val="24"/>
                <w:szCs w:val="24"/>
              </w:rPr>
              <w:t xml:space="preserve"> музыкально-образно</w:t>
            </w:r>
            <w:r>
              <w:rPr>
                <w:sz w:val="24"/>
                <w:szCs w:val="24"/>
              </w:rPr>
              <w:t xml:space="preserve">го </w:t>
            </w:r>
            <w:r w:rsidRPr="0078028B">
              <w:rPr>
                <w:sz w:val="24"/>
                <w:szCs w:val="24"/>
              </w:rPr>
              <w:t xml:space="preserve"> мышлени</w:t>
            </w:r>
            <w:r>
              <w:rPr>
                <w:sz w:val="24"/>
                <w:szCs w:val="24"/>
              </w:rPr>
              <w:t>я</w:t>
            </w:r>
          </w:p>
          <w:p w:rsidR="0059055B" w:rsidRDefault="0059055B" w:rsidP="000134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028B">
              <w:rPr>
                <w:rFonts w:ascii="Times New Roman" w:hAnsi="Times New Roman" w:cs="Times New Roman"/>
                <w:sz w:val="24"/>
                <w:szCs w:val="24"/>
              </w:rPr>
              <w:t>школьников адекватно природе музыки –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28B">
              <w:rPr>
                <w:rFonts w:ascii="Times New Roman" w:hAnsi="Times New Roman" w:cs="Times New Roman"/>
                <w:sz w:val="24"/>
                <w:szCs w:val="24"/>
              </w:rPr>
              <w:t>«интонируемого смысла» – в процессе постижения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28B">
              <w:rPr>
                <w:rFonts w:ascii="Times New Roman" w:hAnsi="Times New Roman" w:cs="Times New Roman"/>
                <w:sz w:val="24"/>
                <w:szCs w:val="24"/>
              </w:rPr>
              <w:t>музыкальных произведений разных жанров, форм,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28B">
              <w:rPr>
                <w:rFonts w:ascii="Times New Roman" w:hAnsi="Times New Roman" w:cs="Times New Roman"/>
                <w:sz w:val="24"/>
                <w:szCs w:val="24"/>
              </w:rPr>
              <w:t>стилей.</w:t>
            </w:r>
          </w:p>
          <w:p w:rsidR="0059055B" w:rsidRPr="0078028B" w:rsidRDefault="0059055B" w:rsidP="0059055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-55" w:firstLine="273"/>
              <w:rPr>
                <w:sz w:val="24"/>
                <w:szCs w:val="24"/>
              </w:rPr>
            </w:pPr>
            <w:r w:rsidRPr="0078028B">
              <w:rPr>
                <w:sz w:val="24"/>
                <w:szCs w:val="24"/>
              </w:rPr>
              <w:t>Формирование опыта  музыкально-творческой деятельности учащихся как выражение отношения к окружающему миру с позиции триединства «композитор – исполнитель – слушатель».</w:t>
            </w:r>
          </w:p>
          <w:p w:rsidR="0059055B" w:rsidRPr="0078028B" w:rsidRDefault="0059055B" w:rsidP="0059055B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0" w:firstLine="360"/>
              <w:rPr>
                <w:sz w:val="24"/>
                <w:szCs w:val="24"/>
              </w:rPr>
            </w:pPr>
            <w:r w:rsidRPr="0078028B">
              <w:rPr>
                <w:sz w:val="24"/>
                <w:szCs w:val="24"/>
              </w:rPr>
              <w:t>Формирование у школьников потребности в музыкально-досуговой деятельности, обогащающей личность ребёнка и способствующей сохранению и развитию традиций отечественной музыкальной культуры.</w:t>
            </w:r>
          </w:p>
        </w:tc>
      </w:tr>
    </w:tbl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lastRenderedPageBreak/>
        <w:t>Аннотации к рабочим программам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59055B" w:rsidRPr="00D7022F" w:rsidTr="000134D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  <w:rPr>
                <w:b/>
                <w:bCs/>
              </w:rPr>
            </w:pPr>
            <w:r w:rsidRPr="00D7022F">
              <w:rPr>
                <w:b/>
                <w:bCs/>
              </w:rPr>
              <w:t>Математика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1-4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BB6633" w:rsidRDefault="0059055B" w:rsidP="000134D9">
            <w:pPr>
              <w:pStyle w:val="a3"/>
            </w:pPr>
            <w:r>
              <w:t>1 класс</w:t>
            </w:r>
            <w:r w:rsidRPr="00BB6633">
              <w:t xml:space="preserve">   </w:t>
            </w:r>
            <w:r w:rsidRPr="00D7022F">
              <w:t>132 ч (4 часа в неделю)</w:t>
            </w:r>
          </w:p>
          <w:p w:rsidR="0059055B" w:rsidRPr="00BB6633" w:rsidRDefault="0059055B" w:rsidP="000134D9">
            <w:pPr>
              <w:pStyle w:val="a3"/>
            </w:pPr>
            <w:r>
              <w:t>2 класс   13</w:t>
            </w:r>
            <w:r w:rsidRPr="00BB6633">
              <w:t>6</w:t>
            </w:r>
            <w:r w:rsidRPr="00D7022F">
              <w:t xml:space="preserve"> ч (4 часа в неделю)</w:t>
            </w:r>
          </w:p>
          <w:p w:rsidR="0059055B" w:rsidRPr="00BB6633" w:rsidRDefault="0059055B" w:rsidP="000134D9">
            <w:pPr>
              <w:pStyle w:val="a3"/>
            </w:pPr>
            <w:r>
              <w:t>3 класс</w:t>
            </w:r>
            <w:r w:rsidRPr="00BB6633">
              <w:t xml:space="preserve">   </w:t>
            </w:r>
            <w:r>
              <w:t>13</w:t>
            </w:r>
            <w:r w:rsidRPr="00BB6633">
              <w:t>6</w:t>
            </w:r>
            <w:r w:rsidRPr="00D7022F">
              <w:t xml:space="preserve"> ч (4 часа в неделю)</w:t>
            </w:r>
          </w:p>
          <w:p w:rsidR="0059055B" w:rsidRPr="00BB6633" w:rsidRDefault="0059055B" w:rsidP="000134D9">
            <w:pPr>
              <w:pStyle w:val="a3"/>
            </w:pPr>
            <w:r>
              <w:t>4 класс   13</w:t>
            </w:r>
            <w:r w:rsidRPr="00BB6633">
              <w:t>6</w:t>
            </w:r>
            <w:r w:rsidRPr="00D7022F">
              <w:t xml:space="preserve"> ч (4 часа в неделю)</w:t>
            </w:r>
          </w:p>
          <w:p w:rsidR="0059055B" w:rsidRPr="00D7022F" w:rsidRDefault="0059055B" w:rsidP="000134D9">
            <w:pPr>
              <w:pStyle w:val="a3"/>
            </w:pP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BB6633" w:rsidRDefault="00931B68" w:rsidP="0001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Рахматуллина Елена Станиславовна,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Фомина Юлия Евгеньевна, Подгорнова Анна Михайловна, Лепешкина Светлана Александровна, Гриднева Елена Владимировна, Плотникова Ирина Викторовна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BB6633" w:rsidRDefault="0059055B" w:rsidP="005905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B6633">
              <w:rPr>
                <w:rFonts w:ascii="Times New Roman" w:hAnsi="Times New Roman" w:cs="Times New Roman"/>
              </w:rPr>
              <w:t>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9055B" w:rsidRPr="00D7022F" w:rsidRDefault="0059055B" w:rsidP="0059055B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022F">
              <w:rPr>
                <w:rFonts w:ascii="Times New Roman" w:hAnsi="Times New Roman" w:cs="Times New Roman"/>
              </w:rPr>
              <w:t xml:space="preserve">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информации, </w:t>
            </w:r>
            <w:r w:rsidRPr="00D7022F">
              <w:rPr>
                <w:rFonts w:ascii="Times New Roman" w:hAnsi="Times New Roman" w:cs="Times New Roman"/>
                <w:iCs/>
              </w:rPr>
              <w:t>освоение начальных математических знаний</w:t>
            </w:r>
            <w:r w:rsidRPr="00D7022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7022F">
              <w:rPr>
                <w:rFonts w:ascii="Times New Roman" w:hAnsi="Times New Roman" w:cs="Times New Roman"/>
              </w:rPr>
              <w:t>(познавательная цель);</w:t>
            </w:r>
          </w:p>
          <w:p w:rsidR="0059055B" w:rsidRPr="00D7022F" w:rsidRDefault="0059055B" w:rsidP="0059055B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center"/>
              <w:rPr>
                <w:rFonts w:ascii="Times New Roman" w:hAnsi="Times New Roman" w:cs="Times New Roman"/>
              </w:rPr>
            </w:pPr>
            <w:r w:rsidRPr="00D7022F">
              <w:rPr>
                <w:rFonts w:ascii="Times New Roman" w:hAnsi="Times New Roman" w:cs="Times New Roman"/>
                <w:iCs/>
              </w:rPr>
              <w:t>формирование</w:t>
            </w:r>
            <w:r w:rsidRPr="00D7022F">
              <w:rPr>
                <w:rFonts w:ascii="Times New Roman" w:hAnsi="Times New Roman" w:cs="Times New Roman"/>
              </w:rPr>
      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 (социокультурная цель).</w:t>
            </w:r>
          </w:p>
          <w:p w:rsidR="0059055B" w:rsidRPr="00D7022F" w:rsidRDefault="0059055B" w:rsidP="000134D9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  <w:textAlignment w:val="center"/>
            </w:pPr>
          </w:p>
        </w:tc>
      </w:tr>
    </w:tbl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59055B" w:rsidRPr="00D7022F" w:rsidTr="000134D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Изобразительное искусство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1-4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Default="0059055B" w:rsidP="000134D9">
            <w:pPr>
              <w:pStyle w:val="a3"/>
            </w:pPr>
            <w:r>
              <w:t>1 класс 33 ч  (1 час в неделю)</w:t>
            </w:r>
          </w:p>
          <w:p w:rsidR="0059055B" w:rsidRDefault="0059055B" w:rsidP="000134D9">
            <w:pPr>
              <w:pStyle w:val="a3"/>
            </w:pPr>
            <w:r>
              <w:t>2 класс 34 ч  (1 час в неделю)</w:t>
            </w:r>
          </w:p>
          <w:p w:rsidR="0059055B" w:rsidRDefault="0059055B" w:rsidP="000134D9">
            <w:pPr>
              <w:pStyle w:val="a3"/>
            </w:pPr>
            <w:r>
              <w:t>3 класс 34 ч  (1 час в неделю)</w:t>
            </w:r>
          </w:p>
          <w:p w:rsidR="0059055B" w:rsidRPr="00D7022F" w:rsidRDefault="0059055B" w:rsidP="000134D9">
            <w:pPr>
              <w:pStyle w:val="a3"/>
            </w:pPr>
            <w:r>
              <w:t>4 класс 34 ч  (1 час в неделю)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B80FEB" w:rsidRDefault="0053768A" w:rsidP="005376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Ляшенко Вера Владимировна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9055B" w:rsidRPr="003824E6" w:rsidRDefault="0059055B" w:rsidP="0059055B">
            <w:pPr>
              <w:pStyle w:val="a4"/>
              <w:numPr>
                <w:ilvl w:val="0"/>
                <w:numId w:val="4"/>
              </w:numPr>
              <w:jc w:val="both"/>
              <w:rPr>
                <w:rStyle w:val="c12"/>
                <w:sz w:val="22"/>
                <w:szCs w:val="22"/>
              </w:rPr>
            </w:pPr>
            <w:r w:rsidRPr="003824E6">
              <w:rPr>
                <w:rStyle w:val="c12"/>
                <w:sz w:val="22"/>
                <w:szCs w:val="22"/>
              </w:rPr>
              <w:t>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уважение к культуре  народов многонациональной России и других стран;</w:t>
            </w:r>
          </w:p>
          <w:p w:rsidR="0059055B" w:rsidRPr="003824E6" w:rsidRDefault="0059055B" w:rsidP="0059055B">
            <w:pPr>
              <w:pStyle w:val="a4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824E6">
              <w:rPr>
                <w:sz w:val="22"/>
                <w:szCs w:val="22"/>
              </w:rPr>
              <w:t>развитие воображения, желания  и  умения подходить к любой своей деятельности творчески; способности к восприятию искусства  и окружающего мира; умений и навыков сотрудничества в художественной деятельности;</w:t>
            </w:r>
          </w:p>
          <w:p w:rsidR="0059055B" w:rsidRPr="003824E6" w:rsidRDefault="0059055B" w:rsidP="0059055B">
            <w:pPr>
              <w:pStyle w:val="a4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824E6">
              <w:rPr>
                <w:sz w:val="22"/>
                <w:szCs w:val="22"/>
              </w:rPr>
      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59055B" w:rsidRPr="003824E6" w:rsidRDefault="0059055B" w:rsidP="0059055B">
            <w:pPr>
              <w:pStyle w:val="a4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3824E6">
              <w:rPr>
                <w:sz w:val="22"/>
                <w:szCs w:val="22"/>
              </w:rPr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      </w:r>
          </w:p>
        </w:tc>
      </w:tr>
    </w:tbl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3768A" w:rsidRDefault="0053768A" w:rsidP="0059055B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59055B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59055B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59055B">
      <w:pPr>
        <w:spacing w:after="0" w:line="240" w:lineRule="auto"/>
        <w:rPr>
          <w:rFonts w:ascii="Times New Roman" w:hAnsi="Times New Roman" w:cs="Times New Roman"/>
        </w:rPr>
      </w:pPr>
    </w:p>
    <w:p w:rsidR="00931B68" w:rsidRDefault="00931B68" w:rsidP="0059055B">
      <w:pPr>
        <w:spacing w:after="0" w:line="240" w:lineRule="auto"/>
        <w:rPr>
          <w:rFonts w:ascii="Times New Roman" w:hAnsi="Times New Roman" w:cs="Times New Roman"/>
        </w:rPr>
      </w:pPr>
    </w:p>
    <w:p w:rsidR="0053768A" w:rsidRDefault="0053768A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Pr="00D7022F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59055B" w:rsidTr="000134D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1-4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55B" w:rsidRDefault="0059055B" w:rsidP="000134D9">
            <w:pPr>
              <w:pStyle w:val="a3"/>
              <w:spacing w:line="276" w:lineRule="auto"/>
            </w:pPr>
            <w:r>
              <w:t>1 класс   33 ч (1 час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  <w:r>
              <w:t>2 класс   34 ч (1 час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  <w:r>
              <w:t>3 класс   34 ч (1 час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  <w:r>
              <w:t>4 класс   34 ч (1 час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931B68" w:rsidP="0001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Рахматуллина Елена Станиславовна,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Фомина Юлия Евгеньевна, Подгорнова Анна Михайловна, Лепешкина Светлана Александровна, Гриднева Елена Владимировна, Плотникова Ирина Викторовна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055B" w:rsidRDefault="0059055B" w:rsidP="0059055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углубление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деятельности;</w:t>
            </w:r>
            <w:proofErr w:type="gramEnd"/>
          </w:p>
          <w:p w:rsidR="0059055B" w:rsidRDefault="0059055B" w:rsidP="0059055B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созидательных возможностей личности, творческих способностей, изобретательности, интуиции, а также творческой самореализации и формирование мотивации успеха и достижений на основе предметно-преобразующей деятельности.</w:t>
            </w:r>
          </w:p>
          <w:p w:rsidR="0059055B" w:rsidRDefault="0059055B" w:rsidP="0001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both"/>
              <w:textAlignment w:val="center"/>
            </w:pPr>
          </w:p>
        </w:tc>
      </w:tr>
    </w:tbl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/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227"/>
      </w:tblGrid>
      <w:tr w:rsidR="0059055B" w:rsidTr="000134D9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Литературное чтение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1-4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 xml:space="preserve">1 класс       </w:t>
            </w:r>
            <w:r w:rsidR="00004B47">
              <w:t>132</w:t>
            </w:r>
            <w:r w:rsidRPr="00CD2D2E">
              <w:rPr>
                <w:color w:val="000000"/>
                <w:shd w:val="clear" w:color="auto" w:fill="FFFFFF"/>
              </w:rPr>
              <w:t xml:space="preserve"> ч</w:t>
            </w:r>
            <w:r>
              <w:t xml:space="preserve">  (4 часа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  <w:r>
              <w:t xml:space="preserve">2 класс       </w:t>
            </w:r>
            <w:r w:rsidRPr="00CD2D2E">
              <w:t>136 ч</w:t>
            </w:r>
            <w:r>
              <w:t xml:space="preserve"> (4 часа в неделю)</w:t>
            </w:r>
          </w:p>
          <w:p w:rsidR="0059055B" w:rsidRDefault="0059055B" w:rsidP="000134D9">
            <w:pPr>
              <w:pStyle w:val="a3"/>
              <w:spacing w:line="276" w:lineRule="auto"/>
            </w:pPr>
            <w:r>
              <w:t xml:space="preserve">3 класс       </w:t>
            </w:r>
            <w:r w:rsidRPr="00CD2D2E">
              <w:t>136 ч</w:t>
            </w:r>
            <w:r>
              <w:t xml:space="preserve"> (4 часа в неделю)</w:t>
            </w:r>
          </w:p>
          <w:p w:rsidR="0059055B" w:rsidRDefault="0059055B" w:rsidP="00004B47">
            <w:pPr>
              <w:pStyle w:val="a3"/>
              <w:spacing w:line="276" w:lineRule="auto"/>
            </w:pPr>
            <w:r>
              <w:t xml:space="preserve">4 класс       </w:t>
            </w:r>
            <w:r w:rsidRPr="00CD2D2E">
              <w:t>1</w:t>
            </w:r>
            <w:r w:rsidR="00004B47">
              <w:t>02</w:t>
            </w:r>
            <w:r w:rsidRPr="00CD2D2E">
              <w:t xml:space="preserve"> ч</w:t>
            </w:r>
            <w:r>
              <w:t xml:space="preserve"> (</w:t>
            </w:r>
            <w:r w:rsidR="00004B47">
              <w:t>3</w:t>
            </w:r>
            <w:r>
              <w:t xml:space="preserve"> часа в неделю)</w:t>
            </w:r>
          </w:p>
        </w:tc>
      </w:tr>
      <w:tr w:rsidR="0059055B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9055B" w:rsidRPr="002D1D7D" w:rsidRDefault="00931B68" w:rsidP="000134D9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Рахматуллина Елена Станиславовна,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Фомина Юлия Евгеньевна, Подгорнова Анна Михайловна, Лепешкина Светлана Александровна, Гриднева Елена Владимировна, Плотникова Ирина Викторовна</w:t>
            </w:r>
          </w:p>
        </w:tc>
      </w:tr>
      <w:tr w:rsidR="0059055B" w:rsidRPr="002D1D7D" w:rsidTr="000134D9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9055B" w:rsidRDefault="0059055B" w:rsidP="000134D9">
            <w:pPr>
              <w:pStyle w:val="a3"/>
              <w:spacing w:line="276" w:lineRule="auto"/>
            </w:pPr>
            <w: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9055B" w:rsidRDefault="0059055B" w:rsidP="000134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D7D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055B" w:rsidRDefault="0059055B" w:rsidP="005905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36EC7">
              <w:rPr>
                <w:sz w:val="24"/>
                <w:szCs w:val="24"/>
              </w:rPr>
              <w:t xml:space="preserve">всех видов речевой деятельности младшего школьника (слушание, чтение, говорение, письмо);  </w:t>
            </w:r>
          </w:p>
          <w:p w:rsidR="0059055B" w:rsidRDefault="0059055B" w:rsidP="005905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36EC7">
              <w:rPr>
                <w:sz w:val="24"/>
                <w:szCs w:val="24"/>
              </w:rPr>
              <w:t xml:space="preserve">потребности начинающего читателя в чтении как средстве познания мира и самопознания;  </w:t>
            </w:r>
          </w:p>
          <w:p w:rsidR="0059055B" w:rsidRDefault="0059055B" w:rsidP="005905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C36EC7">
              <w:rPr>
                <w:sz w:val="24"/>
                <w:szCs w:val="24"/>
              </w:rPr>
              <w:t xml:space="preserve"> читательской компетентности младшего школьника, которая определяется владением техникой чтения и способами освоения прочитанного (прослушанного) произведения, умением ориентироваться в книгах и приобретением опыта самостоятельной читательской деятельности;  </w:t>
            </w:r>
          </w:p>
          <w:p w:rsidR="0059055B" w:rsidRPr="00C36EC7" w:rsidRDefault="0059055B" w:rsidP="0059055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36EC7">
              <w:rPr>
                <w:sz w:val="24"/>
                <w:szCs w:val="24"/>
              </w:rPr>
              <w:t>отовности обучающегося к использованию литературы для своего духовно-нравственного, эмоционального и интеллектуального самосовершенствования, а также к творческой деятельности на основе читаемого.</w:t>
            </w:r>
          </w:p>
        </w:tc>
      </w:tr>
    </w:tbl>
    <w:p w:rsidR="0059055B" w:rsidRDefault="0059055B" w:rsidP="0059055B"/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Pr="009F4D88" w:rsidRDefault="0059055B" w:rsidP="005905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59055B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59055B" w:rsidRPr="00D7022F" w:rsidRDefault="0059055B" w:rsidP="0059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59055B" w:rsidRPr="00D7022F" w:rsidTr="000134D9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Физическая культура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1-4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Default="0059055B" w:rsidP="000134D9">
            <w:pPr>
              <w:pStyle w:val="a3"/>
            </w:pPr>
            <w:r>
              <w:t xml:space="preserve">1 класс    </w:t>
            </w:r>
            <w:r w:rsidR="00004B47">
              <w:t>99 ч. (3</w:t>
            </w:r>
            <w:r>
              <w:t xml:space="preserve"> раза в неделю) </w:t>
            </w:r>
          </w:p>
          <w:p w:rsidR="0059055B" w:rsidRDefault="0059055B" w:rsidP="000134D9">
            <w:pPr>
              <w:pStyle w:val="a3"/>
            </w:pPr>
            <w:r>
              <w:t xml:space="preserve">2 класс    </w:t>
            </w:r>
            <w:r w:rsidR="00004B47">
              <w:t>102</w:t>
            </w:r>
            <w:r>
              <w:t xml:space="preserve"> ч. (</w:t>
            </w:r>
            <w:r w:rsidR="00004B47">
              <w:t>3</w:t>
            </w:r>
            <w:r>
              <w:t xml:space="preserve"> раза в неделю)</w:t>
            </w:r>
          </w:p>
          <w:p w:rsidR="0059055B" w:rsidRDefault="0059055B" w:rsidP="000134D9">
            <w:pPr>
              <w:pStyle w:val="a3"/>
            </w:pPr>
            <w:r>
              <w:t xml:space="preserve">3 класс    </w:t>
            </w:r>
            <w:r w:rsidR="00004B47">
              <w:t>102</w:t>
            </w:r>
            <w:r>
              <w:t xml:space="preserve"> ч. (</w:t>
            </w:r>
            <w:r w:rsidR="00004B47">
              <w:t>3</w:t>
            </w:r>
            <w:r>
              <w:t xml:space="preserve"> раза в неделю)</w:t>
            </w:r>
          </w:p>
          <w:p w:rsidR="0059055B" w:rsidRDefault="0059055B" w:rsidP="000134D9">
            <w:pPr>
              <w:pStyle w:val="a3"/>
            </w:pPr>
            <w:r>
              <w:t xml:space="preserve">4 класс    </w:t>
            </w:r>
            <w:r w:rsidR="00004B47">
              <w:t>102</w:t>
            </w:r>
            <w:r>
              <w:t xml:space="preserve"> ч. (</w:t>
            </w:r>
            <w:r w:rsidR="00004B47">
              <w:t>3</w:t>
            </w:r>
            <w:r>
              <w:t xml:space="preserve"> раза в неделю)</w:t>
            </w:r>
          </w:p>
          <w:p w:rsidR="0059055B" w:rsidRDefault="0059055B" w:rsidP="000134D9">
            <w:pPr>
              <w:pStyle w:val="a3"/>
            </w:pPr>
          </w:p>
          <w:p w:rsidR="0059055B" w:rsidRPr="00D7022F" w:rsidRDefault="0059055B" w:rsidP="000134D9">
            <w:pPr>
              <w:pStyle w:val="a3"/>
            </w:pP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Pr="009A671B" w:rsidRDefault="00931B68" w:rsidP="000134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Максимова Татьяна Вячеславовна, Лошкарева Ирина Анатольевна, Ульянова Татьяна Владимировна,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Лисичкина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Николаевна, Халилова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Тлеужановна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Рахманкулова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Диляра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Марсельевна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Рахматуллина Елена Станиславовна,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Лакпаева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Наталья Анатольевна, Фомина Юлия Евгеньевна, Подгорнова Анна Михайловна, Лепешкина Светлана Александровна, Гриднева Елена Владимировна, Плотникова Ирина Викторовна</w:t>
            </w:r>
            <w:r w:rsidR="0071716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 w:rsidR="0071716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Харик</w:t>
            </w:r>
            <w:proofErr w:type="spellEnd"/>
            <w:r w:rsidR="00717169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Андрей Сергеевич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Карпушкин Сергей Михайлович</w:t>
            </w:r>
          </w:p>
        </w:tc>
      </w:tr>
      <w:tr w:rsidR="0059055B" w:rsidRPr="00D7022F" w:rsidTr="000134D9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055B" w:rsidRPr="00D7022F" w:rsidRDefault="0059055B" w:rsidP="000134D9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055B" w:rsidRDefault="0059055B" w:rsidP="000134D9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      </w:r>
          </w:p>
          <w:p w:rsidR="0059055B" w:rsidRPr="00D7022F" w:rsidRDefault="0059055B" w:rsidP="000134D9">
            <w:pPr>
              <w:spacing w:after="0" w:line="240" w:lineRule="auto"/>
              <w:jc w:val="center"/>
            </w:pPr>
          </w:p>
        </w:tc>
      </w:tr>
    </w:tbl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FD44C2" w:rsidRDefault="00FD44C2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FC6354" w:rsidRPr="00D7022F" w:rsidRDefault="00FC6354" w:rsidP="00FC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FC6354" w:rsidRDefault="00FC6354" w:rsidP="00FC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22F">
        <w:rPr>
          <w:rFonts w:ascii="Times New Roman" w:hAnsi="Times New Roman" w:cs="Times New Roman"/>
          <w:b/>
          <w:sz w:val="24"/>
          <w:szCs w:val="24"/>
        </w:rPr>
        <w:t>начальной школы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6354" w:rsidRPr="00D7022F" w:rsidRDefault="00FC6354" w:rsidP="00FC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(уровень обучения начальное общее образование)</w:t>
      </w:r>
    </w:p>
    <w:p w:rsidR="00FC6354" w:rsidRPr="00D7022F" w:rsidRDefault="00FC6354" w:rsidP="00FC6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27"/>
      </w:tblGrid>
      <w:tr w:rsidR="00FC6354" w:rsidRPr="00D7022F" w:rsidTr="00F64F3F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354" w:rsidRPr="00D7022F" w:rsidRDefault="00FC6354" w:rsidP="00F64F3F">
            <w:pPr>
              <w:pStyle w:val="a3"/>
            </w:pPr>
            <w:r w:rsidRPr="00D7022F"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354" w:rsidRPr="00D7022F" w:rsidRDefault="008F7EF6" w:rsidP="008F7EF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>Иностранный язык</w:t>
            </w:r>
          </w:p>
        </w:tc>
      </w:tr>
      <w:tr w:rsidR="00FC6354" w:rsidRPr="00D7022F" w:rsidTr="00F64F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354" w:rsidRPr="00D7022F" w:rsidRDefault="00FC6354" w:rsidP="00F64F3F">
            <w:pPr>
              <w:pStyle w:val="a3"/>
            </w:pPr>
            <w:r w:rsidRPr="00D7022F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354" w:rsidRPr="00D7022F" w:rsidRDefault="00363300" w:rsidP="00363300">
            <w:pPr>
              <w:pStyle w:val="a3"/>
            </w:pPr>
            <w:r>
              <w:t>2</w:t>
            </w:r>
            <w:bookmarkStart w:id="0" w:name="_GoBack"/>
            <w:bookmarkEnd w:id="0"/>
            <w:r w:rsidR="00FC6354" w:rsidRPr="00D7022F">
              <w:t>-4</w:t>
            </w:r>
          </w:p>
        </w:tc>
      </w:tr>
      <w:tr w:rsidR="00FC6354" w:rsidRPr="00D7022F" w:rsidTr="00F64F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354" w:rsidRPr="00D7022F" w:rsidRDefault="00FC6354" w:rsidP="00F64F3F">
            <w:pPr>
              <w:pStyle w:val="a3"/>
            </w:pPr>
            <w:r w:rsidRPr="00D7022F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354" w:rsidRDefault="00FC6354" w:rsidP="00F64F3F">
            <w:pPr>
              <w:pStyle w:val="a3"/>
            </w:pPr>
          </w:p>
          <w:p w:rsidR="00FC6354" w:rsidRDefault="00FC6354" w:rsidP="00F64F3F">
            <w:pPr>
              <w:pStyle w:val="a3"/>
            </w:pPr>
            <w:r>
              <w:t>2 класс    68 ч. (2 в неделю)</w:t>
            </w:r>
          </w:p>
          <w:p w:rsidR="00FC6354" w:rsidRDefault="00FC6354" w:rsidP="00F64F3F">
            <w:pPr>
              <w:pStyle w:val="a3"/>
            </w:pPr>
            <w:r>
              <w:t>3 класс    68 ч. (2 в неделю)</w:t>
            </w:r>
          </w:p>
          <w:p w:rsidR="00FC6354" w:rsidRDefault="00FC6354" w:rsidP="00F64F3F">
            <w:pPr>
              <w:pStyle w:val="a3"/>
            </w:pPr>
            <w:r>
              <w:t>4 класс    68 ч. (2 в неделю)</w:t>
            </w:r>
          </w:p>
          <w:p w:rsidR="00FC6354" w:rsidRDefault="00FC6354" w:rsidP="00F64F3F">
            <w:pPr>
              <w:pStyle w:val="a3"/>
            </w:pPr>
          </w:p>
          <w:p w:rsidR="00FC6354" w:rsidRPr="00D7022F" w:rsidRDefault="00FC6354" w:rsidP="00F64F3F">
            <w:pPr>
              <w:pStyle w:val="a3"/>
            </w:pPr>
          </w:p>
        </w:tc>
      </w:tr>
      <w:tr w:rsidR="00FC6354" w:rsidRPr="00D7022F" w:rsidTr="00F64F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354" w:rsidRPr="00D7022F" w:rsidRDefault="00FC6354" w:rsidP="00F64F3F">
            <w:pPr>
              <w:pStyle w:val="a3"/>
            </w:pPr>
            <w:r w:rsidRPr="00D7022F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354" w:rsidRPr="009A671B" w:rsidRDefault="00FD44C2" w:rsidP="00931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Коренева Елена Владимировна, </w:t>
            </w:r>
            <w:proofErr w:type="spellStart"/>
            <w:r w:rsidR="00931B6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Аленская</w:t>
            </w:r>
            <w:proofErr w:type="spellEnd"/>
            <w:r w:rsidR="00931B6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Ирина Андреевна</w:t>
            </w: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, </w:t>
            </w:r>
            <w:proofErr w:type="spellStart"/>
            <w:r w:rsidR="00931B6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Холопова</w:t>
            </w:r>
            <w:proofErr w:type="spellEnd"/>
            <w:r w:rsidR="00931B68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Александровна, Татаркина Наталья Сергеевна</w:t>
            </w:r>
          </w:p>
        </w:tc>
      </w:tr>
      <w:tr w:rsidR="00FC6354" w:rsidRPr="00D7022F" w:rsidTr="00F64F3F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6354" w:rsidRPr="00D7022F" w:rsidRDefault="00FC6354" w:rsidP="00F64F3F">
            <w:pPr>
              <w:pStyle w:val="a3"/>
            </w:pPr>
            <w:r w:rsidRPr="00D7022F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354" w:rsidRDefault="00FC6354" w:rsidP="00FC6354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Интегративной целью обучения иностранному языку в начальных классах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      </w:r>
            <w:proofErr w:type="spellStart"/>
            <w:r w:rsidRPr="00FC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аудировании</w:t>
            </w:r>
            <w:proofErr w:type="spellEnd"/>
            <w:r w:rsidRPr="00FC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говорении, чтении и письме. </w:t>
            </w:r>
          </w:p>
          <w:p w:rsidR="00FC6354" w:rsidRDefault="00FC6354" w:rsidP="00FD44C2">
            <w:pPr>
              <w:pStyle w:val="ParagraphStyle"/>
              <w:numPr>
                <w:ilvl w:val="0"/>
                <w:numId w:val="10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C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Формирование умения  общаться на иностранном </w:t>
            </w:r>
            <w:proofErr w:type="gramStart"/>
            <w:r w:rsidRPr="00FC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языке</w:t>
            </w:r>
            <w:proofErr w:type="gramEnd"/>
            <w:r w:rsidRPr="00FC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  элементарном уровне с учетом речевых возможностей и потребностей младших школьников в устной (</w:t>
            </w:r>
            <w:proofErr w:type="spellStart"/>
            <w:r w:rsidRPr="00FC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аудирование</w:t>
            </w:r>
            <w:proofErr w:type="spellEnd"/>
            <w:r w:rsidRPr="00FC635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говорение) и письменной (чтение и письмо) форме. </w:t>
            </w:r>
          </w:p>
          <w:p w:rsidR="00FD44C2" w:rsidRDefault="00FC6354" w:rsidP="00FD44C2">
            <w:pPr>
              <w:pStyle w:val="ParagraphStyle"/>
              <w:numPr>
                <w:ilvl w:val="0"/>
                <w:numId w:val="10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4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Приобщение детей к новому социальному опыту с использованием иностранного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</w:t>
            </w:r>
            <w:r w:rsidR="00FD4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FC6354" w:rsidRDefault="00FC6354" w:rsidP="00FD44C2">
            <w:pPr>
              <w:pStyle w:val="ParagraphStyle"/>
              <w:numPr>
                <w:ilvl w:val="0"/>
                <w:numId w:val="10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4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Развитие речевых, интеллектуальных и познавательных способностей младших школьников, а также их </w:t>
            </w:r>
            <w:proofErr w:type="spellStart"/>
            <w:r w:rsidRPr="00FD4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общеучебных</w:t>
            </w:r>
            <w:proofErr w:type="spellEnd"/>
            <w:r w:rsidRPr="00FD4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умений; развитие мотивации к дальнейшему овладению  иностранным языком. </w:t>
            </w:r>
          </w:p>
          <w:p w:rsidR="00FC6354" w:rsidRPr="00FD44C2" w:rsidRDefault="00FC6354" w:rsidP="00FD44C2">
            <w:pPr>
              <w:pStyle w:val="ParagraphStyle"/>
              <w:numPr>
                <w:ilvl w:val="0"/>
                <w:numId w:val="10"/>
              </w:numPr>
              <w:spacing w:line="264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D44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Воспитание и разностороннее развитие младшего школьника  средствами  иностранного языка.</w:t>
            </w:r>
          </w:p>
        </w:tc>
      </w:tr>
    </w:tbl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7526F3" w:rsidRDefault="007526F3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p w:rsidR="0059055B" w:rsidRDefault="0059055B" w:rsidP="0059055B">
      <w:pPr>
        <w:spacing w:after="0" w:line="240" w:lineRule="auto"/>
        <w:rPr>
          <w:rFonts w:ascii="Times New Roman" w:hAnsi="Times New Roman" w:cs="Times New Roman"/>
        </w:rPr>
      </w:pPr>
    </w:p>
    <w:sectPr w:rsidR="0059055B" w:rsidSect="00752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Arial"/>
    <w:charset w:val="01"/>
    <w:family w:val="swiss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D20"/>
    <w:multiLevelType w:val="hybridMultilevel"/>
    <w:tmpl w:val="C5446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A3343"/>
    <w:multiLevelType w:val="hybridMultilevel"/>
    <w:tmpl w:val="9ED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94251"/>
    <w:multiLevelType w:val="hybridMultilevel"/>
    <w:tmpl w:val="9F589B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871127"/>
    <w:multiLevelType w:val="multilevel"/>
    <w:tmpl w:val="87F07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cs="Noto Sans Symbols" w:hint="default"/>
        <w:position w:val="0"/>
        <w:sz w:val="24"/>
        <w:vertAlign w:val="baseline"/>
      </w:rPr>
    </w:lvl>
  </w:abstractNum>
  <w:abstractNum w:abstractNumId="4">
    <w:nsid w:val="52566CA4"/>
    <w:multiLevelType w:val="hybridMultilevel"/>
    <w:tmpl w:val="405C74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BE20A6"/>
    <w:multiLevelType w:val="hybridMultilevel"/>
    <w:tmpl w:val="933E4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9271E"/>
    <w:multiLevelType w:val="hybridMultilevel"/>
    <w:tmpl w:val="DEE0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53BA8"/>
    <w:multiLevelType w:val="hybridMultilevel"/>
    <w:tmpl w:val="FCA85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F12FC8"/>
    <w:multiLevelType w:val="hybridMultilevel"/>
    <w:tmpl w:val="8A80C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D76FA"/>
    <w:multiLevelType w:val="hybridMultilevel"/>
    <w:tmpl w:val="4A06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5049E"/>
    <w:multiLevelType w:val="hybridMultilevel"/>
    <w:tmpl w:val="BE461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055B"/>
    <w:rsid w:val="00004B47"/>
    <w:rsid w:val="000134D9"/>
    <w:rsid w:val="00255522"/>
    <w:rsid w:val="00363300"/>
    <w:rsid w:val="0049346A"/>
    <w:rsid w:val="0053768A"/>
    <w:rsid w:val="0059055B"/>
    <w:rsid w:val="005E665F"/>
    <w:rsid w:val="00717169"/>
    <w:rsid w:val="007526F3"/>
    <w:rsid w:val="008F7EF6"/>
    <w:rsid w:val="00931B68"/>
    <w:rsid w:val="0094138F"/>
    <w:rsid w:val="00C34FFC"/>
    <w:rsid w:val="00F33624"/>
    <w:rsid w:val="00FC6354"/>
    <w:rsid w:val="00FD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9055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List Paragraph"/>
    <w:basedOn w:val="a"/>
    <w:uiPriority w:val="34"/>
    <w:qFormat/>
    <w:rsid w:val="00590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12">
    <w:name w:val="c12"/>
    <w:basedOn w:val="a0"/>
    <w:rsid w:val="0059055B"/>
  </w:style>
  <w:style w:type="character" w:customStyle="1" w:styleId="Zag11">
    <w:name w:val="Zag_11"/>
    <w:uiPriority w:val="99"/>
    <w:rsid w:val="0059055B"/>
    <w:rPr>
      <w:color w:val="000000"/>
      <w:w w:val="100"/>
    </w:rPr>
  </w:style>
  <w:style w:type="paragraph" w:customStyle="1" w:styleId="ParagraphStyle">
    <w:name w:val="Paragraph Style"/>
    <w:rsid w:val="005905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01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413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413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dcterms:created xsi:type="dcterms:W3CDTF">2016-08-21T04:50:00Z</dcterms:created>
  <dcterms:modified xsi:type="dcterms:W3CDTF">2020-11-23T07:49:00Z</dcterms:modified>
</cp:coreProperties>
</file>